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F4" w:rsidRPr="0056487C" w:rsidRDefault="000B38F4" w:rsidP="000B38F4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Анализ работы школьного методического объединения</w:t>
      </w:r>
    </w:p>
    <w:p w:rsidR="000B38F4" w:rsidRPr="0056487C" w:rsidRDefault="000B38F4" w:rsidP="000B38F4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учителей гуманитарного направления </w:t>
      </w:r>
    </w:p>
    <w:p w:rsidR="000B38F4" w:rsidRPr="0056487C" w:rsidRDefault="000B38F4" w:rsidP="000B38F4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2023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2024</w:t>
      </w:r>
      <w:r w:rsidR="007359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учебный год</w:t>
      </w:r>
    </w:p>
    <w:p w:rsidR="000B38F4" w:rsidRPr="0056487C" w:rsidRDefault="00517470" w:rsidP="000B38F4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</w:t>
      </w:r>
      <w:r w:rsidR="000B38F4"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8F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0B38F4"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B38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0B38F4"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школьного методического объединения учителей гуманитарного</w:t>
      </w:r>
      <w:r w:rsidR="000B38F4" w:rsidRPr="005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B38F4" w:rsidRPr="005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</w:t>
      </w:r>
      <w:r w:rsidR="000B38F4"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работали</w:t>
      </w:r>
      <w:proofErr w:type="gramEnd"/>
      <w:r w:rsidR="000B38F4"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9C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B38F4"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учителей:</w:t>
      </w:r>
    </w:p>
    <w:tbl>
      <w:tblPr>
        <w:tblStyle w:val="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059"/>
        <w:gridCol w:w="1096"/>
        <w:gridCol w:w="2350"/>
        <w:gridCol w:w="1590"/>
      </w:tblGrid>
      <w:tr w:rsidR="000B38F4" w:rsidRPr="00E2722B" w:rsidTr="00A401A2">
        <w:trPr>
          <w:trHeight w:val="1335"/>
        </w:trPr>
        <w:tc>
          <w:tcPr>
            <w:tcW w:w="567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Фамилия, имя, отчество учителя</w:t>
            </w:r>
          </w:p>
        </w:tc>
        <w:tc>
          <w:tcPr>
            <w:tcW w:w="1843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1096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spacing w:after="160"/>
              <w:ind w:right="-112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Награды,</w:t>
            </w:r>
          </w:p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Звания</w:t>
            </w: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  <w:spacing w:after="160"/>
            </w:pPr>
            <w:bookmarkStart w:id="0" w:name="_Hlk116502571"/>
          </w:p>
        </w:tc>
        <w:tc>
          <w:tcPr>
            <w:tcW w:w="1701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E2722B">
              <w:rPr>
                <w:rFonts w:ascii="Times New Roman" w:hAnsi="Times New Roman" w:cs="Times New Roman"/>
              </w:rPr>
              <w:t>Ирзаева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Гюляра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Курбановна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1096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Отличник образования РД</w:t>
            </w:r>
            <w:r w:rsidR="00F134C5">
              <w:rPr>
                <w:rFonts w:ascii="Times New Roman" w:hAnsi="Times New Roman" w:cs="Times New Roman"/>
              </w:rPr>
              <w:t>, Отличник образования РФ</w:t>
            </w: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 xml:space="preserve">Пашаева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Гюльханум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Садратдиновна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6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0" w:type="dxa"/>
          </w:tcPr>
          <w:p w:rsidR="000B38F4" w:rsidRPr="00E2722B" w:rsidRDefault="007359CE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E2722B">
              <w:rPr>
                <w:rFonts w:ascii="Times New Roman" w:hAnsi="Times New Roman" w:cs="Times New Roman"/>
              </w:rPr>
              <w:t>Шовкет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6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  <w:spacing w:after="160"/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 xml:space="preserve">Джафарова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Исмира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Лачиновна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6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proofErr w:type="spellStart"/>
            <w:r w:rsidRPr="00E2722B">
              <w:rPr>
                <w:rFonts w:ascii="Times New Roman" w:hAnsi="Times New Roman" w:cs="Times New Roman"/>
              </w:rPr>
              <w:t>Эседова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Миралиевна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6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proofErr w:type="spellStart"/>
            <w:r w:rsidRPr="00E2722B">
              <w:rPr>
                <w:rFonts w:ascii="Times New Roman" w:hAnsi="Times New Roman" w:cs="Times New Roman"/>
              </w:rPr>
              <w:t>Дадашева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Маркизат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Тагиевна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6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Абдулалибек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Беглярович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6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50" w:type="dxa"/>
          </w:tcPr>
          <w:p w:rsidR="000B38F4" w:rsidRPr="00E2722B" w:rsidRDefault="007359CE" w:rsidP="00A4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Магистр наук</w:t>
            </w: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 xml:space="preserve">Гусейнова Эльмира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Алибалаевна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  <w:shd w:val="clear" w:color="auto" w:fill="FFFFFF" w:themeFill="background1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proofErr w:type="spellStart"/>
            <w:r w:rsidRPr="00E2722B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Гюльназ</w:t>
            </w:r>
            <w:proofErr w:type="spellEnd"/>
            <w:r w:rsidRPr="00E272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722B">
              <w:rPr>
                <w:rFonts w:ascii="Times New Roman" w:hAnsi="Times New Roman" w:cs="Times New Roman"/>
              </w:rPr>
              <w:t>Седретиновна</w:t>
            </w:r>
            <w:proofErr w:type="spellEnd"/>
          </w:p>
        </w:tc>
        <w:tc>
          <w:tcPr>
            <w:tcW w:w="1843" w:type="dxa"/>
          </w:tcPr>
          <w:p w:rsidR="000B38F4" w:rsidRPr="00E2722B" w:rsidRDefault="000B38F4" w:rsidP="00A401A2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6" w:type="dxa"/>
            <w:shd w:val="clear" w:color="auto" w:fill="FFFFFF" w:themeFill="background1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</w:p>
        </w:tc>
      </w:tr>
      <w:tr w:rsidR="000B38F4" w:rsidRPr="00E2722B" w:rsidTr="00A401A2">
        <w:trPr>
          <w:trHeight w:val="453"/>
        </w:trPr>
        <w:tc>
          <w:tcPr>
            <w:tcW w:w="567" w:type="dxa"/>
          </w:tcPr>
          <w:p w:rsidR="000B38F4" w:rsidRPr="00E2722B" w:rsidRDefault="000B38F4" w:rsidP="000B38F4">
            <w:pPr>
              <w:numPr>
                <w:ilvl w:val="0"/>
                <w:numId w:val="3"/>
              </w:numPr>
            </w:pPr>
          </w:p>
        </w:tc>
        <w:tc>
          <w:tcPr>
            <w:tcW w:w="1701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Гатиатуллина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Айгюль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843" w:type="dxa"/>
          </w:tcPr>
          <w:p w:rsidR="000B38F4" w:rsidRPr="00E2722B" w:rsidRDefault="000B38F4" w:rsidP="00A40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059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shd w:val="clear" w:color="auto" w:fill="FFFFFF" w:themeFill="background1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:rsidR="000B38F4" w:rsidRPr="00E2722B" w:rsidRDefault="000B38F4" w:rsidP="00A401A2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B38F4" w:rsidRPr="0056487C" w:rsidRDefault="000B38F4" w:rsidP="000B38F4">
      <w:pPr>
        <w:shd w:val="clear" w:color="auto" w:fill="FFFFFF"/>
        <w:spacing w:after="144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B38F4" w:rsidRPr="0056487C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школьного методического объединения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 </w:t>
      </w:r>
      <w:r w:rsidRPr="005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гуманитарного</w:t>
      </w:r>
      <w:proofErr w:type="gramEnd"/>
      <w:r w:rsidRPr="005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направлена на </w:t>
      </w:r>
      <w:r w:rsidRPr="0056487C">
        <w:rPr>
          <w:rFonts w:ascii="Times New Roman" w:hAnsi="Times New Roman" w:cs="Times New Roman"/>
          <w:bCs/>
          <w:sz w:val="28"/>
          <w:szCs w:val="28"/>
        </w:rPr>
        <w:t xml:space="preserve">реализацию современных технологий обучения на уроке через вовлечение </w:t>
      </w:r>
      <w:r w:rsidRPr="0056487C">
        <w:rPr>
          <w:rFonts w:ascii="Times New Roman" w:hAnsi="Times New Roman" w:cs="Times New Roman"/>
          <w:bCs/>
          <w:sz w:val="28"/>
          <w:szCs w:val="28"/>
        </w:rPr>
        <w:lastRenderedPageBreak/>
        <w:t>учителей в инновационные процессы обучения в свете требования ФГОС,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6487C">
        <w:rPr>
          <w:rFonts w:ascii="Times New Roman" w:hAnsi="Times New Roman" w:cs="Times New Roman"/>
          <w:bCs/>
          <w:sz w:val="28"/>
          <w:szCs w:val="28"/>
        </w:rPr>
        <w:t>совершенствование уровня педагогического мастерства.</w:t>
      </w:r>
    </w:p>
    <w:p w:rsidR="000B38F4" w:rsidRPr="0056487C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 ШМО учител</w:t>
      </w:r>
      <w:r w:rsidR="00680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ей гуманитарного направления в 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680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стояли следующие задачи:</w:t>
      </w:r>
    </w:p>
    <w:p w:rsidR="000B38F4" w:rsidRPr="0056487C" w:rsidRDefault="000B38F4" w:rsidP="000B38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53091478"/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расширение спектра образовательных технологий, видов и </w:t>
      </w:r>
      <w:proofErr w:type="gramStart"/>
      <w:r w:rsidRPr="0056487C">
        <w:rPr>
          <w:rFonts w:ascii="Times New Roman" w:eastAsia="Calibri" w:hAnsi="Times New Roman" w:cs="Times New Roman"/>
          <w:sz w:val="28"/>
          <w:szCs w:val="28"/>
        </w:rPr>
        <w:t>форм деятельности</w:t>
      </w:r>
      <w:proofErr w:type="gramEnd"/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 обучающихся в урочное и во внеурочное время, направленных на достижение образовательных результатов, определенных в ФГОС общего образования; </w:t>
      </w:r>
    </w:p>
    <w:bookmarkEnd w:id="1"/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применения современных педагогических технологий: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ориентированное обучение;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-адаптивных методик обучения;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проектных технологий;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технологий;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87C">
        <w:rPr>
          <w:rFonts w:ascii="Times New Roman" w:eastAsia="Calibri" w:hAnsi="Times New Roman" w:cs="Times New Roman"/>
          <w:sz w:val="28"/>
          <w:szCs w:val="28"/>
        </w:rPr>
        <w:t>эффективное внедрение в практику системно-</w:t>
      </w:r>
      <w:proofErr w:type="spellStart"/>
      <w:r w:rsidRPr="0056487C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 подхода как основополагающего </w:t>
      </w:r>
      <w:proofErr w:type="gramStart"/>
      <w:r w:rsidRPr="0056487C">
        <w:rPr>
          <w:rFonts w:ascii="Times New Roman" w:eastAsia="Calibri" w:hAnsi="Times New Roman" w:cs="Times New Roman"/>
          <w:sz w:val="28"/>
          <w:szCs w:val="28"/>
        </w:rPr>
        <w:t>в  ФГОС</w:t>
      </w:r>
      <w:proofErr w:type="gramEnd"/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 ООО и СОО, обеспечивающего </w:t>
      </w:r>
      <w:proofErr w:type="spellStart"/>
      <w:r w:rsidRPr="0056487C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 подход; 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ИКТ-компетенции учителей. Внедрение в учебный процесс учебно-методических, дидактических материалов и программного обеспечения автоматизированных систем обучения;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способностей и </w:t>
      </w:r>
      <w:proofErr w:type="gram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gram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условиях системы работы с одаренными детьми.  Развитие творческих способностей учащихся, активизация их участия в конкурсах на различных уровнях;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(с использованием методики системно-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подхода) с последующим анализом и обобщением опыта работы педагогов;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на заседаниях ШМО   новых направлений в методике преподавания.</w:t>
      </w:r>
    </w:p>
    <w:p w:rsidR="000B38F4" w:rsidRPr="0056487C" w:rsidRDefault="000B38F4" w:rsidP="000B38F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аналитической деятельности учителей по обучению разных категорий учащихся.</w:t>
      </w:r>
    </w:p>
    <w:p w:rsidR="000B38F4" w:rsidRPr="0056487C" w:rsidRDefault="000B38F4" w:rsidP="000B3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0B38F4" w:rsidRPr="0056487C" w:rsidRDefault="000B38F4" w:rsidP="000B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школьного методического объединения строилась по следующим направлениям: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Организационно-педагогическая деятельность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проведение заседаний ШМО, участие в педагогических советах школы, методических семинарах, заседаниях городских МО; организация и проведение предметных олимпиад разного уровня; организация индивидуальных занятий и консультаций для всех групп обучающихся; организация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взаимопосещения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уроков с последующим анализом.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Информационная деятельность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нормативных документов, информирование учителей ШМО о новинках методической литературы; создание банка данных рабочих программ, контрольно-измерительных и диагностических материалов.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Научно-методическая деятельность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 методических рекомендаций по преподаванию предметов гуманитарного цикла на 202</w:t>
      </w:r>
      <w:r w:rsidR="006808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  разработка рабочих программ по предметам гуманитарного направления; составление планов самообразования; планирование учебной деятельности с учетом личностных и индивидуальных особенностей обучающихся; организация и проведение контроля знаний обучающихся,  контрольных работ по предметам; организация работы с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низкомотивированными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обучающимися; изучение методических рекомендаций по итоговой аттестации обучающихся 9, 11 классов;  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Диагностико</w:t>
      </w:r>
      <w:proofErr w:type="spellEnd"/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-аналитическая деятельность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контроль качества преподавания, анализ состояния преподаваемых предметов; диагностические исследования: профессиональные затруднения педагогов; анализ уровня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классов (по результатам контрольных работ, срезов знаний, итоговых оценок); анализ работы ШМО учителей по темам самообразования.</w:t>
      </w:r>
    </w:p>
    <w:p w:rsidR="000B38F4" w:rsidRPr="0056487C" w:rsidRDefault="000B38F4" w:rsidP="000B38F4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B38F4" w:rsidRPr="0056487C" w:rsidRDefault="000B38F4" w:rsidP="000B38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hAnsi="Times New Roman" w:cs="Times New Roman"/>
          <w:sz w:val="28"/>
          <w:szCs w:val="28"/>
        </w:rPr>
        <w:t>Значительную роль в повышении профессионального уровня педагогов играет их самообразование.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487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A482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56487C">
        <w:rPr>
          <w:rFonts w:ascii="Times New Roman" w:hAnsi="Times New Roman" w:cs="Times New Roman"/>
          <w:sz w:val="28"/>
          <w:szCs w:val="28"/>
        </w:rPr>
        <w:t xml:space="preserve"> каждый учитель работал над своей </w:t>
      </w:r>
      <w:r w:rsidRPr="0056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темой самообразования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целом деятельность коллектива педагогов ШМО направлена на достижение результатов общей методической темы школы.</w:t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Ф.И.О.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 w:rsidR="006A4824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                                                          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Тема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Ирзаева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Гюляра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Курбановна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аналитических и творческих способностей учащихся при работе с комплексным анализом текста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Пашаева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Гюльханум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Садратдиновна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читательской грамотности на уроках русского языка и литературы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Ибрагимова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Шовкет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Ибрагимовна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Применение инновационных технологий на уроках дагестанской литературы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Джафарова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Исмира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Лачиновна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Современный урок азербайджанской литературы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Эседова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Сабина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Миралиевна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Пути повышения эффективности на уроках в старших классах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Дадашева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Маркизат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Тагиевна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Совершенствование эффективности на уроках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lastRenderedPageBreak/>
        <w:t xml:space="preserve">Алиев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Абдулалибек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Беглярович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Использование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интернет-ресурсов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на уроках обществознания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C44B1F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Гусейнова Эльмира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Алибалаевна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познавательных способностей на уроках истории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Аскерова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Гюльназ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 </w:t>
      </w:r>
      <w:proofErr w:type="spellStart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Седретиновна</w:t>
      </w:r>
      <w:proofErr w:type="spellEnd"/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познавательной активности учащихся на уроках русского языка и литературы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.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орфографической зоркости на уроках русского языка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:rsidR="000B38F4" w:rsidRPr="0056487C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профессионально-методического мастерства учителей гуманитарного направления для успешного выполнения образовательных задач.</w:t>
      </w:r>
    </w:p>
    <w:p w:rsidR="000B38F4" w:rsidRPr="0056487C" w:rsidRDefault="000B38F4" w:rsidP="000B38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педагогического мастерства – постоянная забота администрации, методической службы школы, учителей </w:t>
      </w:r>
      <w:proofErr w:type="gramStart"/>
      <w:r w:rsidRPr="0056487C">
        <w:rPr>
          <w:rFonts w:ascii="Times New Roman" w:hAnsi="Times New Roman" w:cs="Times New Roman"/>
          <w:sz w:val="28"/>
          <w:szCs w:val="28"/>
          <w:lang w:eastAsia="ru-RU"/>
        </w:rPr>
        <w:t>ШМО</w:t>
      </w:r>
      <w:proofErr w:type="gramEnd"/>
      <w:r w:rsidRPr="0056487C">
        <w:rPr>
          <w:rFonts w:ascii="Times New Roman" w:hAnsi="Times New Roman" w:cs="Times New Roman"/>
          <w:sz w:val="28"/>
          <w:szCs w:val="28"/>
          <w:lang w:eastAsia="ru-RU"/>
        </w:rPr>
        <w:t xml:space="preserve"> и оно связано непосредственно с опытом учителя.  Учителя принимают участие в методических семинарах школы и города, в </w:t>
      </w:r>
      <w:proofErr w:type="spellStart"/>
      <w:r w:rsidRPr="0056487C">
        <w:rPr>
          <w:rFonts w:ascii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56487C">
        <w:rPr>
          <w:rFonts w:ascii="Times New Roman" w:hAnsi="Times New Roman" w:cs="Times New Roman"/>
          <w:sz w:val="28"/>
          <w:szCs w:val="28"/>
          <w:lang w:eastAsia="ru-RU"/>
        </w:rPr>
        <w:t xml:space="preserve"> разных издательств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повышают свою квалификацию.</w:t>
      </w:r>
    </w:p>
    <w:p w:rsidR="000B38F4" w:rsidRPr="0056487C" w:rsidRDefault="000B38F4" w:rsidP="000B38F4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56487C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 данного МО пройдены следующие курсы повышения квалификации:</w:t>
      </w:r>
    </w:p>
    <w:p w:rsidR="000B38F4" w:rsidRPr="00C44B1F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Алиев </w:t>
      </w:r>
      <w:proofErr w:type="spellStart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Абдулалибек</w:t>
      </w:r>
      <w:proofErr w:type="spellEnd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Беглярович</w:t>
      </w:r>
      <w:proofErr w:type="spellEnd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B38F4" w:rsidRPr="00C44B1F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учебно-исследовательской и проектной деятельности в условиях реализации ФГОС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Московская академия профессиональных компетенций. 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</w:t>
      </w:r>
    </w:p>
    <w:p w:rsidR="000B38F4" w:rsidRPr="00C44B1F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Охрана труда 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ООО «Центр ПК и переподготовки «Луч знаний». 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</w:p>
    <w:p w:rsidR="000B38F4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«Реализация требований обновленного ФГОС СОО в работе учителя истории и обществознания».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ООО «Центр развития компетенций «</w:t>
      </w:r>
      <w:proofErr w:type="spellStart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Аттестатика</w:t>
      </w:r>
      <w:proofErr w:type="spellEnd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2023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72</w:t>
      </w:r>
    </w:p>
    <w:p w:rsidR="003F40A3" w:rsidRPr="003F40A3" w:rsidRDefault="003F40A3" w:rsidP="003F4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методика преподавания истории в основной и средней школе и актуальные педагогические технологии в условиях реализации ФГОС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январь </w:t>
      </w:r>
    </w:p>
    <w:p w:rsidR="003F40A3" w:rsidRPr="003F40A3" w:rsidRDefault="003F40A3" w:rsidP="003F4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144 ч.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Московская академия профессиональных компетенций</w:t>
      </w:r>
    </w:p>
    <w:p w:rsidR="003F40A3" w:rsidRPr="003F40A3" w:rsidRDefault="003F40A3" w:rsidP="003F4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Выстраивание системы педагогического</w:t>
      </w:r>
    </w:p>
    <w:p w:rsidR="003F40A3" w:rsidRPr="003F40A3" w:rsidRDefault="003F40A3" w:rsidP="003F4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наставничества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апрель 2024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36 ч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ООО «Центр ПК и переподготовки «Луч знаний»</w:t>
      </w:r>
    </w:p>
    <w:p w:rsidR="003F40A3" w:rsidRPr="003F40A3" w:rsidRDefault="003F40A3" w:rsidP="003F4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первой мед. помощи пострадавшим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март 2024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72 ч.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ООО «Эксперт»</w:t>
      </w:r>
    </w:p>
    <w:p w:rsidR="003F40A3" w:rsidRPr="00C44B1F" w:rsidRDefault="003F40A3" w:rsidP="003F4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учебники истории: содержание обучения и методика преподавания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май 2024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24 ч.</w:t>
      </w:r>
      <w:r w:rsidRPr="003F4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ФГАОУ ВО «Государственный университет просвещения». Институт реализации государственной политики и профессионального развития работников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B38F4" w:rsidRPr="00C44B1F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Ибрагимова </w:t>
      </w:r>
      <w:proofErr w:type="spellStart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Шовкет</w:t>
      </w:r>
      <w:proofErr w:type="spellEnd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Ибрагимовна</w:t>
      </w:r>
      <w:proofErr w:type="spellEnd"/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0B38F4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требований ФГОС ООО и СОО при обучении дагестанской литературе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НАНО ДПО «Образовательный центр Знание». 2023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108</w:t>
      </w:r>
    </w:p>
    <w:p w:rsidR="000B38F4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3.Эседова Сабина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Миралиевна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B38F4" w:rsidRPr="00C44B1F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сопровождение детей с ОВЗ при реализации инклюзии в общеобразовательной организации. ДИРО. 2023.</w:t>
      </w:r>
    </w:p>
    <w:p w:rsidR="000B38F4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Багирова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Эсмира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Вагифовна</w:t>
      </w:r>
      <w:proofErr w:type="spellEnd"/>
    </w:p>
    <w:p w:rsidR="000B38F4" w:rsidRPr="0056487C" w:rsidRDefault="000B38F4" w:rsidP="000B3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требований обновленных ФГОС ООО, ФГОС НОО, ФГОС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работе учителя русского языка и литературы. 144 ч. 2023 г.</w:t>
      </w:r>
    </w:p>
    <w:p w:rsidR="000B38F4" w:rsidRDefault="00D92224" w:rsidP="000B38F4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Приказом от 18 марта 2024 г.</w:t>
      </w:r>
      <w:r w:rsidR="00A401A2">
        <w:rPr>
          <w:rFonts w:ascii="Times New Roman" w:hAnsi="Times New Roman" w:cs="Times New Roman"/>
          <w:sz w:val="28"/>
          <w:szCs w:val="28"/>
          <w:lang w:eastAsia="ru-RU"/>
        </w:rPr>
        <w:t xml:space="preserve"> Алиеву А. Б. была присвоена высшая</w:t>
      </w:r>
      <w:r w:rsidR="000B38F4" w:rsidRPr="001211E0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квалификационная категория.</w:t>
      </w:r>
    </w:p>
    <w:p w:rsidR="008A214E" w:rsidRDefault="008A214E" w:rsidP="008A21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Алиев А.Б. у</w:t>
      </w:r>
      <w:r>
        <w:rPr>
          <w:rFonts w:ascii="Times New Roman" w:hAnsi="Times New Roman" w:cs="Times New Roman"/>
          <w:sz w:val="28"/>
          <w:szCs w:val="28"/>
        </w:rPr>
        <w:t>частвовал в семинаре-практикуме «Современное образование», в педагогическом диктанте и в тотальном диктанте. Проведены открытые уроки в рамках декады гуманитарных наук и декады наук.</w:t>
      </w:r>
    </w:p>
    <w:p w:rsidR="008A214E" w:rsidRDefault="008A214E" w:rsidP="008A21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 лекцию в музее Боевой славы, приуроченную ко дню Конституции.</w:t>
      </w:r>
    </w:p>
    <w:p w:rsidR="008A214E" w:rsidRDefault="008A214E" w:rsidP="008A21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 научные статьи «</w:t>
      </w:r>
      <w:r w:rsidRPr="00164001">
        <w:rPr>
          <w:rFonts w:ascii="Times New Roman" w:hAnsi="Times New Roman" w:cs="Times New Roman"/>
          <w:sz w:val="28"/>
          <w:szCs w:val="28"/>
        </w:rPr>
        <w:t>Авторитетные ресурсы, используемые на уроках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6400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64001">
        <w:rPr>
          <w:rFonts w:ascii="Times New Roman" w:hAnsi="Times New Roman" w:cs="Times New Roman"/>
          <w:sz w:val="28"/>
          <w:szCs w:val="28"/>
        </w:rPr>
        <w:t xml:space="preserve"> связи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001">
        <w:rPr>
          <w:rFonts w:ascii="Times New Roman" w:hAnsi="Times New Roman" w:cs="Times New Roman"/>
          <w:sz w:val="28"/>
          <w:szCs w:val="28"/>
        </w:rPr>
        <w:t>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164001">
        <w:rPr>
          <w:rFonts w:ascii="Times New Roman" w:hAnsi="Times New Roman" w:cs="Times New Roman"/>
          <w:sz w:val="28"/>
          <w:szCs w:val="28"/>
        </w:rPr>
        <w:t>Структура современного урока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164001">
        <w:rPr>
          <w:rFonts w:ascii="Times New Roman" w:hAnsi="Times New Roman" w:cs="Times New Roman"/>
          <w:sz w:val="28"/>
          <w:szCs w:val="28"/>
        </w:rPr>
        <w:t>Методические разработки оформлены в виде научных статей в международном научном журнале «Молодой ученый»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14E" w:rsidRDefault="008A214E" w:rsidP="008A21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Написано и выпущено учебно-методическое пособие по методике преподавания истории и обществознания в школе и по общей теории государства и права.</w:t>
      </w:r>
    </w:p>
    <w:p w:rsidR="008A214E" w:rsidRPr="001211E0" w:rsidRDefault="008A214E" w:rsidP="000B38F4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56487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Формы методической работы по повышению профессионального мастерства</w:t>
      </w:r>
      <w:r w:rsidRPr="005648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как всегда, были выбраны разнообразные: семинары, мастер-классы, предметные недели, работа на педсоветах, участие в </w:t>
      </w:r>
      <w:proofErr w:type="spellStart"/>
      <w:r w:rsidRPr="005648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вебинарах</w:t>
      </w:r>
      <w:proofErr w:type="spellEnd"/>
      <w:r w:rsidRPr="005648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выполнения профессиональных задач по обеспечению готовности выпускника к прохождению итоговой аттестации в форме ЕГЭ/ОГЭ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главной задачей МО учителей гуманитарного направления является качественная подготовка выпускника к государственной итоговой аттестации.  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на установочном заседании ШМО учителей гуманитарного направления    разработали подробный план подготовки выпускников к ОГЭ/ЕГЭ. Учли результаты экзаменов-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План отражал приоритетные направления профессиональной педагогической деятельности по подготовке учащихся к ГИА: содержательные, методические, общеразвивающие</w:t>
      </w:r>
      <w:r w:rsidRPr="00564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учителя – предметника началась с изучения: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нормативной базы </w:t>
      </w:r>
      <w:proofErr w:type="gram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ГИА, 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предмету (в том числе спецификация и кодификатор), - результатов ЕГЭ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анализа типичных ошибок.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Учителя-предметники выстраивали личные планы подготовки обучающихся к ОГЭ/ЕГЭ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</w:t>
      </w:r>
      <w:proofErr w:type="gram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были ознакомлены со структурой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нормами оценки. Обеспечили участников ГИА учебно-тренировочными материалами, обучающими программами, методическими пособиями.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школы в работе с выпускниками активно использовали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(Авторы: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Цыбулько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И.П.,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Нарушевич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Н.А. Сенина, Г.Т.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Егораева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Котова,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Артасов</w:t>
      </w:r>
      <w:proofErr w:type="spellEnd"/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0B38F4" w:rsidRPr="007C307A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38F4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(допускное) сочинение по литературе в 11 классе. 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Участвовали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С работой справились 100% обучающихся (зачёт).</w:t>
      </w:r>
    </w:p>
    <w:p w:rsidR="00B04DBE" w:rsidRPr="007632A8" w:rsidRDefault="00B04DBE" w:rsidP="00B0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5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Итоговое собеседование в 9-х классах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Участвовали</w:t>
      </w:r>
      <w:r w:rsidRPr="0076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Pr="00763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 С работой справились 100% обучающихся (зачёт).</w:t>
      </w:r>
    </w:p>
    <w:p w:rsidR="000B38F4" w:rsidRPr="007C307A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F4" w:rsidRPr="0056487C" w:rsidRDefault="000B38F4" w:rsidP="000B38F4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48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Предметные недели</w:t>
      </w:r>
    </w:p>
    <w:p w:rsidR="000B38F4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Большое значение для развития детей приобретает целенаправленная внеклассная деятельность по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истекшем учебном году под руководством гуманитарного цикла проводились внеклассные мероприятия, позволяющие повысить заинтересованность учащихся в изучении предметов:</w:t>
      </w:r>
    </w:p>
    <w:p w:rsidR="000B38F4" w:rsidRDefault="000B38F4" w:rsidP="000B38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87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Декада гуманитарных наук:</w:t>
      </w:r>
    </w:p>
    <w:p w:rsidR="000B38F4" w:rsidRPr="0056487C" w:rsidRDefault="000B38F4" w:rsidP="000B38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87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Предметная декада даёт хорошую возможность учителям продемонстрировать значимость изучаемых в школе предметов, а также является увлекательным интеллектуальным соревнованием для учеников.</w:t>
      </w:r>
    </w:p>
    <w:p w:rsidR="000B38F4" w:rsidRDefault="000B38F4" w:rsidP="000B38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7C">
        <w:rPr>
          <w:rFonts w:ascii="Times New Roman" w:hAnsi="Times New Roman" w:cs="Times New Roman"/>
          <w:sz w:val="28"/>
          <w:szCs w:val="28"/>
        </w:rPr>
        <w:t xml:space="preserve">В рамках декады 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с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 ноября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декабря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учителями были проведены открытые уроки с использованием инновационных технологий. В рамках декады было подготовлен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проведен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я,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организованные учителем истории Гусейновой Э.А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Pr="0056487C">
        <w:rPr>
          <w:rFonts w:ascii="Times New Roman" w:hAnsi="Times New Roman" w:cs="Times New Roman"/>
          <w:sz w:val="28"/>
          <w:szCs w:val="28"/>
        </w:rPr>
        <w:t xml:space="preserve">На открытии и закрытии декады было проведено множество интересных, познавательных постановок и сценок. </w:t>
      </w:r>
      <w:r w:rsidRPr="0056487C">
        <w:rPr>
          <w:rFonts w:ascii="Times New Roman" w:hAnsi="Times New Roman" w:cs="Times New Roman"/>
          <w:bCs/>
          <w:sz w:val="28"/>
          <w:szCs w:val="28"/>
        </w:rPr>
        <w:t xml:space="preserve">Целью данных мероприятий было </w:t>
      </w:r>
      <w:r w:rsidRPr="0056487C">
        <w:rPr>
          <w:rFonts w:ascii="Times New Roman" w:hAnsi="Times New Roman" w:cs="Times New Roman"/>
          <w:sz w:val="28"/>
          <w:szCs w:val="28"/>
        </w:rPr>
        <w:t>привлечение учащихся средних и старших классов к изучению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6487C">
        <w:rPr>
          <w:rFonts w:ascii="Times New Roman" w:hAnsi="Times New Roman" w:cs="Times New Roman"/>
          <w:sz w:val="28"/>
          <w:szCs w:val="28"/>
        </w:rPr>
        <w:t xml:space="preserve">стории и обществознанию, родных языков и литературы, при помощи познавательных вопросов; проверка теоретических знаний и практических умений; </w:t>
      </w:r>
      <w:r w:rsidRPr="0056487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 учащихся положительной мотивации к изучению предмета, творческой деятельности; развитие любознательности, кругозора, коммуникативных навыков; воспитание стремления к приобретению знаний, интерес к другим языкам.  </w:t>
      </w:r>
    </w:p>
    <w:p w:rsidR="00B04DBE" w:rsidRDefault="00B04DBE" w:rsidP="00B04DBE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конце января 2024</w:t>
      </w:r>
      <w:r w:rsidRPr="0015313B">
        <w:rPr>
          <w:rFonts w:ascii="Times New Roman" w:hAnsi="Times New Roman" w:cs="Times New Roman"/>
          <w:bCs/>
          <w:sz w:val="28"/>
          <w:szCs w:val="28"/>
        </w:rPr>
        <w:t xml:space="preserve"> года была проведена декада наук, в рамках которой учителями МО были проведены мероприятия и открытые уроки.</w:t>
      </w:r>
    </w:p>
    <w:p w:rsidR="00B04DBE" w:rsidRPr="0056487C" w:rsidRDefault="00B04DBE" w:rsidP="000B38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F4" w:rsidRPr="0056487C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начале года на установочном заседании ШМО разработана и утверждена программа «Одарённые дети». Составлен график занятий, уточнён список учащихся.</w:t>
      </w:r>
      <w:r w:rsidRPr="0056487C">
        <w:rPr>
          <w:rFonts w:ascii="Times New Roman" w:hAnsi="Times New Roman" w:cs="Times New Roman"/>
          <w:sz w:val="28"/>
          <w:szCs w:val="28"/>
        </w:rPr>
        <w:t xml:space="preserve"> Работа с учащимися, имеющими высокий уровень мотивации, осуществлялась на индивидуальных консультациях; целенаправленно велась их подготовка к</w:t>
      </w:r>
      <w:r w:rsidRPr="0056487C">
        <w:rPr>
          <w:rFonts w:ascii="Times New Roman" w:hAnsi="Times New Roman" w:cs="Times New Roman"/>
          <w:b/>
          <w:sz w:val="28"/>
          <w:szCs w:val="28"/>
        </w:rPr>
        <w:t xml:space="preserve"> школьным, городским, региональным конкурсам, викторинам и олимпиадам. </w:t>
      </w:r>
    </w:p>
    <w:p w:rsidR="000B38F4" w:rsidRPr="0056487C" w:rsidRDefault="000B38F4" w:rsidP="000B38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образования и науки РД в образовательных организациях нашего города ежегодно проводятся школьный и муниципальный этапы Всероссийской олимпиады школьников. </w:t>
      </w:r>
      <w:r w:rsidRPr="00564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Результативность участия в муниципальном этапе Всероссийской олимпиады школьников по предметам гуманитарного направления</w:t>
      </w:r>
    </w:p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962"/>
        <w:gridCol w:w="2142"/>
        <w:gridCol w:w="1658"/>
        <w:gridCol w:w="2623"/>
      </w:tblGrid>
      <w:tr w:rsidR="000B38F4" w:rsidRPr="00742E82" w:rsidTr="00A401A2">
        <w:tc>
          <w:tcPr>
            <w:tcW w:w="1954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B38F4" w:rsidRPr="00742E82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38F4" w:rsidRPr="00742E82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38F4" w:rsidRPr="00742E82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Победители 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38F4" w:rsidRPr="00742E82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Призёры</w:t>
            </w:r>
          </w:p>
        </w:tc>
        <w:tc>
          <w:tcPr>
            <w:tcW w:w="26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B38F4" w:rsidRPr="00742E82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B38F4" w:rsidRPr="00742E82" w:rsidTr="00A401A2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З.М.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А.Б.</w:t>
            </w:r>
          </w:p>
        </w:tc>
      </w:tr>
      <w:tr w:rsidR="000B38F4" w:rsidRPr="00742E82" w:rsidTr="00A401A2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З.М.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B38F4" w:rsidRPr="0056487C" w:rsidRDefault="000B38F4" w:rsidP="00A4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А.Б.</w:t>
            </w:r>
          </w:p>
        </w:tc>
      </w:tr>
    </w:tbl>
    <w:p w:rsidR="000B38F4" w:rsidRPr="0056487C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F4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Рамазанов Амир, ученик 9 б класса занял 3 место в муниципальном этапе конкурса «Шаг в будущее». Научный руководитель – Алиев А. Б.</w:t>
      </w:r>
    </w:p>
    <w:p w:rsidR="000B38F4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Рамазанов Амир, ученик 9 б класса занял 3 место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республиканском</w:t>
      </w:r>
      <w:r w:rsidRPr="00DA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 конкурса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 грамотность – знания для жизни</w:t>
      </w:r>
      <w:r w:rsidRPr="00DA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Научный руководитель – Алиев А. Б.</w:t>
      </w:r>
    </w:p>
    <w:p w:rsidR="008A214E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Алибеков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Рамазан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ученик 9 б класса занял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республиканском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 конкурса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человека глазами ребенка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Научный руководитель – Алиев А. Б.</w:t>
      </w:r>
    </w:p>
    <w:p w:rsidR="00FF6CF9" w:rsidRPr="00FF6CF9" w:rsidRDefault="00FF6CF9" w:rsidP="00FF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Гусейнова </w:t>
      </w:r>
      <w:proofErr w:type="spellStart"/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Зейнаб</w:t>
      </w:r>
      <w:proofErr w:type="spellEnd"/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Магомедрасуловна</w:t>
      </w:r>
      <w:proofErr w:type="spellEnd"/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</w:t>
      </w:r>
      <w:proofErr w:type="gramEnd"/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 класса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призер муниципального этапа ВСОШ по истории</w:t>
      </w:r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муниципальный уровень</w:t>
      </w:r>
    </w:p>
    <w:p w:rsidR="00FF6CF9" w:rsidRPr="00FF6CF9" w:rsidRDefault="00FF6CF9" w:rsidP="00FF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ГусейноваЗейнаб</w:t>
      </w:r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Магомедрасуловна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,ученица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11класса,</w:t>
      </w:r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призер муниципального этапа ВСОШ по обществознанию</w:t>
      </w:r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муниципальный</w:t>
      </w:r>
    </w:p>
    <w:p w:rsidR="00FF6CF9" w:rsidRDefault="00FF6CF9" w:rsidP="00FF6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</w:t>
      </w:r>
    </w:p>
    <w:p w:rsidR="008A214E" w:rsidRDefault="008A214E" w:rsidP="008A2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2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Абдуллаев Ислам </w:t>
      </w:r>
      <w:proofErr w:type="spellStart"/>
      <w:r w:rsidRPr="008A2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Абасмирзаевич</w:t>
      </w:r>
      <w:proofErr w:type="spellEnd"/>
      <w:r w:rsidRPr="008A2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 8 б класса </w:t>
      </w:r>
      <w:r w:rsidRPr="008A2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олимпиада по обществознанию среди учащихся 8-9 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учреждений Дербента 3 место муниципальный </w:t>
      </w:r>
      <w:r w:rsidRPr="008A2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A21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Научный руководитель – Алиев А. Б.</w:t>
      </w:r>
    </w:p>
    <w:p w:rsidR="000D34C8" w:rsidRDefault="000D34C8" w:rsidP="008A2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38F4" w:rsidRDefault="000D34C8" w:rsidP="008A2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Мамедова Мина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ученица 11 класса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заняла 2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региональном этапе по литературе.</w:t>
      </w:r>
      <w:r w:rsidRPr="000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Научный руководитель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Ирзаева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Г.К.</w:t>
      </w:r>
    </w:p>
    <w:p w:rsidR="008A214E" w:rsidRDefault="008A214E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D34C8" w:rsidRDefault="00265807" w:rsidP="000D3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Мамедова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Мина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ученица 11 класса, заняла 3 место  в муниципальном этапе конкурса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«Живая классика».</w:t>
      </w:r>
      <w:r w:rsidR="000D34C8" w:rsidRPr="000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34C8"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Научный руководитель</w:t>
      </w:r>
      <w:r w:rsidR="000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="000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Ирзаева</w:t>
      </w:r>
      <w:proofErr w:type="spellEnd"/>
      <w:r w:rsidR="000D3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Г.К.</w:t>
      </w:r>
    </w:p>
    <w:p w:rsidR="00E66A31" w:rsidRDefault="00E66A31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4DBE" w:rsidRDefault="00B04DBE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Касимов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Амир занял 2 м</w:t>
      </w:r>
      <w:r w:rsidR="00E66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6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 в </w:t>
      </w:r>
      <w:r w:rsidR="0026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 конкурса «</w:t>
      </w:r>
      <w:r w:rsidR="00B3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ивая классика»</w:t>
      </w:r>
      <w:r w:rsidR="00B30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Научный руководитель – Пашаева Г.С.</w:t>
      </w:r>
    </w:p>
    <w:p w:rsidR="00DC156F" w:rsidRDefault="00DC156F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Мамедов Амир, ученик 7 б класса</w:t>
      </w:r>
      <w:r w:rsidR="00E66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занял 3 ме</w:t>
      </w:r>
      <w:r w:rsidR="0026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 в</w:t>
      </w:r>
      <w:r w:rsidR="00265807" w:rsidRPr="0026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6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</w:t>
      </w:r>
      <w:r w:rsidR="0026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олимпиады школьников по</w:t>
      </w:r>
      <w:r w:rsidR="00265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литературе.</w:t>
      </w:r>
    </w:p>
    <w:p w:rsidR="000D34C8" w:rsidRDefault="000D34C8" w:rsidP="000D3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Эседова</w:t>
      </w:r>
      <w:proofErr w:type="spellEnd"/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Амина, ученица </w:t>
      </w:r>
      <w:proofErr w:type="gramStart"/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proofErr w:type="gramEnd"/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класса заняла 1 и 2 место в конкурсе «Второе дыхание родным языкам». Научный руководитель – </w:t>
      </w:r>
      <w:proofErr w:type="spellStart"/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Эседова</w:t>
      </w:r>
      <w:proofErr w:type="spellEnd"/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М.</w:t>
      </w:r>
    </w:p>
    <w:p w:rsidR="00D54C1C" w:rsidRDefault="00D54C1C" w:rsidP="00D5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Гусейнова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Гюнай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ученица 5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класса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заняла 3 место в муниципальном конкурсе чтецов.</w:t>
      </w:r>
      <w:r w:rsidRPr="00D54C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Научный руководитель – </w:t>
      </w:r>
      <w:proofErr w:type="spellStart"/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Эседова</w:t>
      </w:r>
      <w:proofErr w:type="spellEnd"/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М.</w:t>
      </w:r>
    </w:p>
    <w:p w:rsidR="00D54C1C" w:rsidRDefault="00D54C1C" w:rsidP="000D34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Ахмедов Рустам, ученик 5 в класса, занял 1 место в муниципальном конкурсе сочинений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моя семья».</w:t>
      </w:r>
    </w:p>
    <w:p w:rsidR="000D34C8" w:rsidRDefault="000D34C8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38F4" w:rsidRPr="0052564E" w:rsidRDefault="000B38F4" w:rsidP="000B38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Экскурсии</w:t>
      </w:r>
    </w:p>
    <w:p w:rsidR="000B38F4" w:rsidRDefault="000B38F4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09 сентября Алиевым А. Б. был организован поход в кинотеатр, с привлечением учащихся 6 б и 8 б классов. 16 сентября был организован поход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лес.</w:t>
      </w:r>
    </w:p>
    <w:p w:rsidR="000B38F4" w:rsidRDefault="000B38F4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сентября для учащихся школы было организовано мероприятие, посвященное жертвам геноцида. Мероприятие было организовано совместно с работниками музея мировых религий.</w:t>
      </w:r>
    </w:p>
    <w:p w:rsidR="000B38F4" w:rsidRDefault="000B38F4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октября, в преддверии дня учителя, была организована классная встреча с главным специалистом музея Боевой славы,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Мирзабалаевой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Ш. для учащихся 6,8,11 классов.</w:t>
      </w:r>
    </w:p>
    <w:p w:rsidR="000B38F4" w:rsidRDefault="000B38F4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Гусейновой Э.А. был организован выезд в музей природы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Прикаспия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классом.</w:t>
      </w:r>
    </w:p>
    <w:p w:rsidR="000B38F4" w:rsidRDefault="000B38F4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октября</w:t>
      </w:r>
      <w:r w:rsidRPr="002F18AE">
        <w:t xml:space="preserve"> </w:t>
      </w:r>
      <w:r w:rsidRPr="002F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Гусейновой Э.А.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Pr="002F18AE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благотворительная акция в дом престарелых.</w:t>
      </w:r>
    </w:p>
    <w:p w:rsidR="000B38F4" w:rsidRDefault="000B38F4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октября, учащиеся школы приняли участие в осеннем марафоне, который проходил под руководством Администрации ГО «город Дербент».</w:t>
      </w:r>
    </w:p>
    <w:p w:rsidR="000B38F4" w:rsidRDefault="000B38F4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сентября учителями истории Гусейновой Э. А. и </w:t>
      </w:r>
      <w:r w:rsidRPr="0052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Алиевым А. Б., был организован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 в Сосновый бор.</w:t>
      </w:r>
    </w:p>
    <w:p w:rsidR="000B38F4" w:rsidRDefault="000B38F4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декабря Алиевым А.Б. совместно с 10 классом был организован выезд в музей «Россия – моя история», где учащиеся развернуто познакомились с историей 20 века.</w:t>
      </w:r>
    </w:p>
    <w:p w:rsidR="0099132B" w:rsidRDefault="0099132B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32B" w:rsidRDefault="0099132B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32B" w:rsidRDefault="0099132B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32B" w:rsidRDefault="0099132B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32B" w:rsidRDefault="0099132B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132B" w:rsidRPr="0099132B" w:rsidRDefault="0058659E" w:rsidP="0099132B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bookmarkStart w:id="2" w:name="_GoBack"/>
      <w:bookmarkEnd w:id="2"/>
      <w:r w:rsidR="0099132B" w:rsidRPr="0099132B">
        <w:rPr>
          <w:rFonts w:ascii="Times New Roman" w:hAnsi="Times New Roman" w:cs="Times New Roman"/>
          <w:b/>
          <w:sz w:val="24"/>
          <w:szCs w:val="24"/>
        </w:rPr>
        <w:t>Результаты работы ШМО учителей гуманитарного цикла</w:t>
      </w:r>
    </w:p>
    <w:p w:rsidR="0099132B" w:rsidRPr="0099132B" w:rsidRDefault="0099132B" w:rsidP="0099132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2B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9913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9132B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tbl>
      <w:tblPr>
        <w:tblStyle w:val="2"/>
        <w:tblW w:w="97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673"/>
        <w:gridCol w:w="28"/>
        <w:gridCol w:w="680"/>
        <w:gridCol w:w="28"/>
        <w:gridCol w:w="681"/>
        <w:gridCol w:w="28"/>
        <w:gridCol w:w="681"/>
        <w:gridCol w:w="28"/>
        <w:gridCol w:w="681"/>
        <w:gridCol w:w="28"/>
        <w:gridCol w:w="1106"/>
        <w:gridCol w:w="28"/>
        <w:gridCol w:w="1389"/>
        <w:gridCol w:w="49"/>
        <w:gridCol w:w="376"/>
        <w:gridCol w:w="520"/>
        <w:gridCol w:w="47"/>
        <w:gridCol w:w="426"/>
        <w:gridCol w:w="850"/>
      </w:tblGrid>
      <w:tr w:rsidR="0099132B" w:rsidRPr="0099132B" w:rsidTr="00BB5672">
        <w:trPr>
          <w:trHeight w:val="489"/>
        </w:trPr>
        <w:tc>
          <w:tcPr>
            <w:tcW w:w="426" w:type="dxa"/>
            <w:vMerge w:val="restart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3" w:type="dxa"/>
            <w:vMerge w:val="restart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  <w:gridSpan w:val="8"/>
            <w:tcBorders>
              <w:bottom w:val="single" w:sz="4" w:space="0" w:color="auto"/>
            </w:tcBorders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gridSpan w:val="2"/>
            <w:vMerge w:val="restart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%успев</w:t>
            </w:r>
          </w:p>
        </w:tc>
        <w:tc>
          <w:tcPr>
            <w:tcW w:w="1842" w:type="dxa"/>
            <w:gridSpan w:val="4"/>
            <w:vMerge w:val="restart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993" w:type="dxa"/>
            <w:gridSpan w:val="3"/>
            <w:vMerge w:val="restart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50" w:type="dxa"/>
            <w:vMerge w:val="restart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99132B" w:rsidRPr="0099132B" w:rsidTr="00BB5672">
        <w:trPr>
          <w:trHeight w:val="371"/>
        </w:trPr>
        <w:tc>
          <w:tcPr>
            <w:tcW w:w="426" w:type="dxa"/>
            <w:vMerge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vMerge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32B" w:rsidRPr="0099132B" w:rsidTr="00BB5672">
        <w:trPr>
          <w:trHeight w:val="335"/>
        </w:trPr>
        <w:tc>
          <w:tcPr>
            <w:tcW w:w="9753" w:type="dxa"/>
            <w:gridSpan w:val="20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9132B" w:rsidRPr="0099132B" w:rsidTr="00BB5672">
        <w:trPr>
          <w:trHeight w:val="335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Г.К.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45,9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</w:tr>
      <w:tr w:rsidR="0099132B" w:rsidRPr="0099132B" w:rsidTr="00BB5672">
        <w:trPr>
          <w:trHeight w:val="508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66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 xml:space="preserve">    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43,59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3,54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51,90</w:t>
            </w:r>
          </w:p>
        </w:tc>
      </w:tr>
      <w:tr w:rsidR="0099132B" w:rsidRPr="0099132B" w:rsidTr="00BB5672">
        <w:trPr>
          <w:trHeight w:val="335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22,22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3.27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43,82</w:t>
            </w:r>
          </w:p>
        </w:tc>
      </w:tr>
      <w:tr w:rsidR="0099132B" w:rsidRPr="0099132B" w:rsidTr="00BB5672">
        <w:trPr>
          <w:trHeight w:val="383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Аскерова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54,84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3.66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55.23</w:t>
            </w:r>
          </w:p>
        </w:tc>
      </w:tr>
      <w:tr w:rsidR="0099132B" w:rsidRPr="0099132B" w:rsidTr="00BB5672">
        <w:trPr>
          <w:trHeight w:val="335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58,82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3.76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58,82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3.59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53,65</w:t>
            </w:r>
          </w:p>
        </w:tc>
      </w:tr>
      <w:tr w:rsidR="0099132B" w:rsidRPr="0099132B" w:rsidTr="00BB5672">
        <w:trPr>
          <w:trHeight w:val="335"/>
        </w:trPr>
        <w:tc>
          <w:tcPr>
            <w:tcW w:w="9753" w:type="dxa"/>
            <w:gridSpan w:val="20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99132B" w:rsidRPr="0099132B" w:rsidTr="00BB5672">
        <w:trPr>
          <w:trHeight w:val="335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Г.К.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72,9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40,9</w:t>
            </w:r>
          </w:p>
        </w:tc>
      </w:tr>
      <w:tr w:rsidR="0099132B" w:rsidRPr="0099132B" w:rsidTr="00BB5672">
        <w:trPr>
          <w:trHeight w:val="335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63,16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3,9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</w:rPr>
              <w:t>63,47</w:t>
            </w:r>
          </w:p>
        </w:tc>
      </w:tr>
      <w:tr w:rsidR="0099132B" w:rsidRPr="0099132B" w:rsidTr="00BB5672">
        <w:trPr>
          <w:trHeight w:val="335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 xml:space="preserve">      48,89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60</w:t>
            </w:r>
          </w:p>
        </w:tc>
      </w:tr>
      <w:tr w:rsidR="0099132B" w:rsidRPr="0099132B" w:rsidTr="00BB5672">
        <w:trPr>
          <w:trHeight w:val="335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Аскерова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Г.С.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67,74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3.96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65,03</w:t>
            </w:r>
          </w:p>
        </w:tc>
      </w:tr>
      <w:tr w:rsidR="0099132B" w:rsidRPr="0099132B" w:rsidTr="00BB5672">
        <w:trPr>
          <w:trHeight w:val="335"/>
        </w:trPr>
        <w:tc>
          <w:tcPr>
            <w:tcW w:w="426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73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72,22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4,08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69,08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67,06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3.98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65,86</w:t>
            </w:r>
          </w:p>
        </w:tc>
      </w:tr>
      <w:tr w:rsidR="0099132B" w:rsidRPr="0099132B" w:rsidTr="00BB5672">
        <w:trPr>
          <w:trHeight w:val="335"/>
        </w:trPr>
        <w:tc>
          <w:tcPr>
            <w:tcW w:w="9753" w:type="dxa"/>
            <w:gridSpan w:val="20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А.Б.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63,11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65,03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Э.А.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54,29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3.72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57,71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55,86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3.80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60,17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А.Б.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69.01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4,02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69,22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Э.А.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99,38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47,50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3,65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55,70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99,70</w:t>
            </w:r>
          </w:p>
        </w:tc>
        <w:tc>
          <w:tcPr>
            <w:tcW w:w="184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58,61</w:t>
            </w:r>
          </w:p>
        </w:tc>
        <w:tc>
          <w:tcPr>
            <w:tcW w:w="99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3,87</w:t>
            </w:r>
          </w:p>
        </w:tc>
        <w:tc>
          <w:tcPr>
            <w:tcW w:w="850" w:type="dxa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62,68</w:t>
            </w:r>
          </w:p>
        </w:tc>
      </w:tr>
      <w:tr w:rsidR="0099132B" w:rsidRPr="0099132B" w:rsidTr="00BB5672">
        <w:trPr>
          <w:trHeight w:val="335"/>
        </w:trPr>
        <w:tc>
          <w:tcPr>
            <w:tcW w:w="9753" w:type="dxa"/>
            <w:gridSpan w:val="20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Джафарова И.Л.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4.78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92.22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Дадашева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М.Т.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94,83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4.43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79,93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65.93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3.99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9132B">
              <w:rPr>
                <w:rFonts w:ascii="Times New Roman" w:hAnsi="Times New Roman" w:cs="Times New Roman"/>
                <w:bCs/>
              </w:rPr>
              <w:t>66.33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87.34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83.02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3.88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63.1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76,47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4,12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70,12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83,09</w:t>
            </w:r>
          </w:p>
        </w:tc>
        <w:tc>
          <w:tcPr>
            <w:tcW w:w="99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7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78,15</w:t>
            </w:r>
          </w:p>
        </w:tc>
      </w:tr>
      <w:tr w:rsidR="0099132B" w:rsidRPr="0099132B" w:rsidTr="00BB5672">
        <w:trPr>
          <w:trHeight w:val="335"/>
        </w:trPr>
        <w:tc>
          <w:tcPr>
            <w:tcW w:w="9753" w:type="dxa"/>
            <w:gridSpan w:val="20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Джафарова И.Л.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4.78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92.22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Дадашева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М.Т.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98.25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4.53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83.09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sz w:val="24"/>
                <w:szCs w:val="24"/>
              </w:rPr>
              <w:t>63.83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sz w:val="24"/>
                <w:szCs w:val="24"/>
              </w:rPr>
              <w:t>69.19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86.25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4.56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85.35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Гатиатуллина</w:t>
            </w:r>
            <w:proofErr w:type="spellEnd"/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77.78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69.78</w:t>
            </w:r>
          </w:p>
        </w:tc>
      </w:tr>
      <w:tr w:rsidR="0099132B" w:rsidRPr="0099132B" w:rsidTr="00BB5672">
        <w:trPr>
          <w:trHeight w:val="335"/>
        </w:trPr>
        <w:tc>
          <w:tcPr>
            <w:tcW w:w="2127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94,12</w:t>
            </w:r>
          </w:p>
        </w:tc>
        <w:tc>
          <w:tcPr>
            <w:tcW w:w="89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4,59</w:t>
            </w:r>
          </w:p>
        </w:tc>
        <w:tc>
          <w:tcPr>
            <w:tcW w:w="1323" w:type="dxa"/>
            <w:gridSpan w:val="3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86,65</w:t>
            </w:r>
          </w:p>
        </w:tc>
      </w:tr>
      <w:tr w:rsidR="0099132B" w:rsidRPr="0099132B" w:rsidTr="00BB5672">
        <w:trPr>
          <w:trHeight w:val="335"/>
        </w:trPr>
        <w:tc>
          <w:tcPr>
            <w:tcW w:w="209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90,21</w:t>
            </w:r>
          </w:p>
        </w:tc>
        <w:tc>
          <w:tcPr>
            <w:tcW w:w="992" w:type="dxa"/>
            <w:gridSpan w:val="4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4.53</w:t>
            </w:r>
          </w:p>
        </w:tc>
        <w:tc>
          <w:tcPr>
            <w:tcW w:w="1276" w:type="dxa"/>
            <w:gridSpan w:val="2"/>
          </w:tcPr>
          <w:p w:rsidR="0099132B" w:rsidRPr="0099132B" w:rsidRDefault="0099132B" w:rsidP="009913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32B">
              <w:rPr>
                <w:rFonts w:ascii="Times New Roman" w:hAnsi="Times New Roman" w:cs="Times New Roman"/>
                <w:b/>
                <w:sz w:val="24"/>
                <w:szCs w:val="24"/>
              </w:rPr>
              <w:t>83,80</w:t>
            </w:r>
          </w:p>
        </w:tc>
      </w:tr>
    </w:tbl>
    <w:p w:rsidR="0099132B" w:rsidRPr="0099132B" w:rsidRDefault="0099132B" w:rsidP="0099132B">
      <w:pPr>
        <w:spacing w:after="200" w:line="276" w:lineRule="auto"/>
      </w:pPr>
    </w:p>
    <w:p w:rsidR="0099132B" w:rsidRDefault="0099132B" w:rsidP="000B38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38F4" w:rsidRPr="0056487C" w:rsidRDefault="000B38F4" w:rsidP="000B38F4">
      <w:pPr>
        <w:tabs>
          <w:tab w:val="left" w:pos="936"/>
        </w:tabs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ШМО учителей гуманитарного направления за отчетный период строилась в соответствии с планом работы ШМО и с учетом плана работы школы в целом, все вопросы согласовывались с администрацией школы и решались коллегиально на заседаниях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объединения.  </w:t>
      </w:r>
    </w:p>
    <w:p w:rsidR="000B38F4" w:rsidRPr="00C00DEC" w:rsidRDefault="000B38F4" w:rsidP="000B38F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D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Выводы</w:t>
      </w:r>
      <w:r w:rsidRPr="00C00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B38F4" w:rsidRPr="00C55497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Работу ШМО учителей гуманитарного направления можно признать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хорошей</w:t>
      </w: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Учителя ШМО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ШМО была насыщенной, плодотворной, интересной, разнообразной, что свидетельствует </w:t>
      </w: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В ШМО проводилась работа по созданию условий, дающих возможность каждому учителю реализовать свой творческий потенциал в учебной деятельности.</w:t>
      </w:r>
    </w:p>
    <w:p w:rsidR="000B38F4" w:rsidRPr="00C55497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 не менее, остаётся ряд нерешенных задач:</w:t>
      </w:r>
    </w:p>
    <w:p w:rsidR="000B38F4" w:rsidRPr="00C55497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ещё малоэффективной остаётся работа по формированию мотивов учения, формирования познавательного интереса учащихся, любознательности и самостоятельности для обеспечения единства обучения, воспитания и развития.</w:t>
      </w:r>
    </w:p>
    <w:p w:rsidR="000B38F4" w:rsidRPr="00742E82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0B38F4" w:rsidRPr="00742E82" w:rsidRDefault="000B38F4" w:rsidP="000B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Рекомендации</w:t>
      </w:r>
    </w:p>
    <w:p w:rsidR="000B38F4" w:rsidRPr="00C55497" w:rsidRDefault="000B38F4" w:rsidP="000B38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активное внедрение инновационных технологий, основанных на логике </w:t>
      </w:r>
      <w:proofErr w:type="spellStart"/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 </w:t>
      </w:r>
    </w:p>
    <w:p w:rsidR="000B38F4" w:rsidRPr="00C55497" w:rsidRDefault="000B38F4" w:rsidP="000B38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социально необходимый уровень читательской компетентности, который обеспечивает тот уровень знаний и навыков, который необходим ученику для адаптации в современном многообразном и подвижном информационном поле.</w:t>
      </w:r>
    </w:p>
    <w:p w:rsidR="000B38F4" w:rsidRPr="00C55497" w:rsidRDefault="000B38F4" w:rsidP="000B38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педагогического мастерства, мотивировать учителей-предметников к участию в предметных и творческих конкурсах профессионального мастерства.</w:t>
      </w:r>
    </w:p>
    <w:p w:rsidR="000B38F4" w:rsidRDefault="000B38F4" w:rsidP="000B38F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свою квалификацию по интересующим вопросам через разного рода курсы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8F4" w:rsidRPr="006657A1" w:rsidRDefault="000B38F4" w:rsidP="000B38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F4" w:rsidRPr="00742E82" w:rsidRDefault="000B38F4" w:rsidP="000B38F4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  С анализом работы ознакомить педагогов на очередном заседании школьного методического объединения учителей гуманитарного направления.</w:t>
      </w:r>
    </w:p>
    <w:p w:rsidR="000B38F4" w:rsidRPr="00E04662" w:rsidRDefault="000B38F4" w:rsidP="000B38F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  Руководитель </w:t>
      </w:r>
      <w:proofErr w:type="gramStart"/>
      <w:r w:rsidRPr="00742E82">
        <w:rPr>
          <w:rFonts w:ascii="Times New Roman" w:hAnsi="Times New Roman" w:cs="Times New Roman"/>
          <w:sz w:val="28"/>
          <w:szCs w:val="28"/>
        </w:rPr>
        <w:t>ШМО:_</w:t>
      </w:r>
      <w:proofErr w:type="gramEnd"/>
      <w:r w:rsidRPr="00742E82">
        <w:rPr>
          <w:rFonts w:ascii="Times New Roman" w:hAnsi="Times New Roman" w:cs="Times New Roman"/>
          <w:sz w:val="28"/>
          <w:szCs w:val="28"/>
        </w:rPr>
        <w:t>_________(</w:t>
      </w:r>
      <w:r w:rsidR="002B01FD">
        <w:rPr>
          <w:rFonts w:ascii="Times New Roman" w:hAnsi="Times New Roman" w:cs="Times New Roman"/>
          <w:sz w:val="28"/>
          <w:szCs w:val="28"/>
        </w:rPr>
        <w:t>Пашаева Г.С.</w:t>
      </w:r>
      <w:r w:rsidRPr="00742E82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 </w:t>
      </w:r>
    </w:p>
    <w:p w:rsidR="00EA0A77" w:rsidRDefault="00EA0A77"/>
    <w:sectPr w:rsidR="00EA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A88"/>
    <w:multiLevelType w:val="multilevel"/>
    <w:tmpl w:val="8E68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16515"/>
    <w:multiLevelType w:val="hybridMultilevel"/>
    <w:tmpl w:val="3D868A2A"/>
    <w:lvl w:ilvl="0" w:tplc="3D2AC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55CC"/>
    <w:multiLevelType w:val="hybridMultilevel"/>
    <w:tmpl w:val="55C0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AF9"/>
    <w:rsid w:val="000B38F4"/>
    <w:rsid w:val="000D34C8"/>
    <w:rsid w:val="002466DE"/>
    <w:rsid w:val="00265807"/>
    <w:rsid w:val="002B01FD"/>
    <w:rsid w:val="003941F5"/>
    <w:rsid w:val="003F40A3"/>
    <w:rsid w:val="00517470"/>
    <w:rsid w:val="0058659E"/>
    <w:rsid w:val="00680851"/>
    <w:rsid w:val="006A4824"/>
    <w:rsid w:val="007359CE"/>
    <w:rsid w:val="008A214E"/>
    <w:rsid w:val="009737C4"/>
    <w:rsid w:val="0099132B"/>
    <w:rsid w:val="00A401A2"/>
    <w:rsid w:val="00B04DBE"/>
    <w:rsid w:val="00B3092F"/>
    <w:rsid w:val="00D54C1C"/>
    <w:rsid w:val="00D92224"/>
    <w:rsid w:val="00DC156F"/>
    <w:rsid w:val="00E11AF9"/>
    <w:rsid w:val="00E66A31"/>
    <w:rsid w:val="00EA0A77"/>
    <w:rsid w:val="00F134C5"/>
    <w:rsid w:val="00FF6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D63F"/>
  <w15:chartTrackingRefBased/>
  <w15:docId w15:val="{F989ED7A-EE35-4D72-9D6A-156C588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0B3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0B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B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Намик</dc:creator>
  <cp:keywords/>
  <dc:description/>
  <cp:lastModifiedBy>Намик</cp:lastModifiedBy>
  <cp:revision>22</cp:revision>
  <dcterms:created xsi:type="dcterms:W3CDTF">2009-12-31T21:27:00Z</dcterms:created>
  <dcterms:modified xsi:type="dcterms:W3CDTF">2024-07-01T17:01:00Z</dcterms:modified>
</cp:coreProperties>
</file>